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55"/>
        <w:gridCol w:w="1003"/>
        <w:gridCol w:w="1099"/>
        <w:gridCol w:w="996"/>
        <w:gridCol w:w="1359"/>
      </w:tblGrid>
      <w:tr w:rsidR="007B154B" w:rsidRPr="00A00E74" w:rsidTr="00D8268A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A00E74" w:rsidTr="00D8268A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6450CB" w:rsidP="00D826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Cs/>
                <w:sz w:val="20"/>
                <w:szCs w:val="20"/>
              </w:rPr>
              <w:t>Hukuka Giriş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A3D2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7612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5792A"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D94CE8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EB3BAD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B154B" w:rsidRPr="00A00E74" w:rsidTr="00D8268A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624E97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7B154B" w:rsidRPr="00A00E74" w:rsidTr="00D8268A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A00E74" w:rsidTr="00D8268A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D94CE8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Bu dersin genel amacı; </w:t>
            </w: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hukuki yapı ve kurumlar ile 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hukukun temel kavramlarını anlatmak ve değerlendirmektir.</w:t>
            </w:r>
          </w:p>
        </w:tc>
      </w:tr>
      <w:tr w:rsidR="007B154B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0E78F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0E78FF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Default="000E78FF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ukun temel kavramlarını öğrenir.</w:t>
            </w:r>
          </w:p>
          <w:p w:rsidR="00D94CE8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Kamu ve öz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 hukuk ayırımını saptar.</w:t>
            </w:r>
          </w:p>
          <w:p w:rsidR="00D94CE8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Yargı örgütündeki teşkilat 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yapısını kavrar.</w:t>
            </w:r>
          </w:p>
          <w:p w:rsidR="00D94CE8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Hukuk sistemlerini tanır.</w:t>
            </w:r>
          </w:p>
          <w:p w:rsidR="00D94CE8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Hukukun asli ve yar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dımcı kaynaklarını kavrar.</w:t>
            </w:r>
          </w:p>
          <w:p w:rsidR="00D94CE8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Hukukun n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asıl uygulanacağını öğrenir.</w:t>
            </w:r>
          </w:p>
          <w:p w:rsidR="00D94CE8" w:rsidRPr="00A00E74" w:rsidRDefault="00D94CE8" w:rsidP="00D94CE8">
            <w:pPr>
              <w:spacing w:after="0"/>
              <w:rPr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â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kimin hukuku nasıl uygulayı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 yorumladığını analiz eder.</w:t>
            </w:r>
          </w:p>
        </w:tc>
      </w:tr>
      <w:tr w:rsidR="000E78FF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894D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0E78FF" w:rsidRPr="00A00E74" w:rsidRDefault="000E78FF" w:rsidP="00894D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894D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Hukukun tanımı ve diğer sosyal düzen kurallarıyla ilişkisi, hukukun kollara ayrılması ve kaynakları, kişilik, hısımlık, konut, aile, miras, eşya, mülkiyet, hukuksal işlemler, haklar, hukuksal sorumluluk ve yargı düzeni konularına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değinilecektir.</w:t>
            </w:r>
          </w:p>
        </w:tc>
      </w:tr>
      <w:tr w:rsidR="000E78FF" w:rsidRPr="00A00E74" w:rsidTr="00D8268A">
        <w:trPr>
          <w:trHeight w:val="26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0E78FF" w:rsidRPr="00A00E74" w:rsidTr="00D8268A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Toplum ve hukuk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Hukukun kollara ayrılması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Hukukun kaynakları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Gerçek kişiler, özel hukuk tüzel kişileri, kamu tüzel kişileri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Soy hısımlığı, dünür hısımlığı, evlat edinmeden doğan hısımlık  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Konut, konut çeşitleri, tüzel kişilerin konutu  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2B1913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191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2B1913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19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Ara </w:t>
            </w:r>
            <w:r w:rsidR="002B1913" w:rsidRPr="002B19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</w:t>
            </w:r>
            <w:r w:rsidRPr="002B19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Aile hukukuna egemen olan ilkeler, nişanlanma, evlenme, boşanma, eşlerin mal rejimleri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Mirasa egemen olan ilkeler, yasal mirasçılar, ölenin belirlediği mirasçılar, mirasçıların sorumluluğu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Hukuksal anlamda eşya, eşyanın çeşitli açılardan sınıflandırılması, kamu malları  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Mülkiyet hakkı, taşınır ve taşınmaz mülkiyet, mülkiyet hakkının çeşitleri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Hukuksal işlemler, hukuksal olaylar, kamu hukuku işlemleri 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Kamu hakları, özel haklar, hakların kazanılması ve kaybedilmesi, sorumluluk 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Yargı yerleri</w:t>
            </w:r>
          </w:p>
        </w:tc>
      </w:tr>
      <w:tr w:rsidR="000E78FF" w:rsidRPr="00A00E74" w:rsidTr="00D8268A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0E78FF" w:rsidRPr="00A00E74" w:rsidTr="00D8268A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D94CE8">
            <w:pPr>
              <w:ind w:left="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ukukun temel kavramlarını oluşturan kişilik, aile, miras ve sorumluluk </w:t>
            </w: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konular</w:t>
            </w:r>
            <w:r w:rsidR="002B1913">
              <w:rPr>
                <w:rFonts w:ascii="Times New Roman" w:hAnsi="Times New Roman" w:cs="Times New Roman"/>
                <w:sz w:val="20"/>
                <w:szCs w:val="20"/>
              </w:rPr>
              <w:t>ı</w:t>
            </w: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nda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bilgi içerikli olarak analizler yapabilir.</w:t>
            </w:r>
          </w:p>
        </w:tc>
      </w:tr>
      <w:tr w:rsidR="000E78FF" w:rsidRPr="00A00E74" w:rsidTr="00D8268A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0E78FF" w:rsidRPr="00A00E74" w:rsidTr="00D8268A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13" w:rsidRPr="00A00E74" w:rsidRDefault="002B1913" w:rsidP="002B1913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Akyol, Ş. (2006). </w:t>
            </w:r>
            <w:r w:rsidRPr="00A00E7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Medeni Hukuka Giriş</w:t>
            </w: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İstanbul: Vedat Kitapçılık Basım Yayın Dağıtım A.Ş.</w:t>
            </w:r>
          </w:p>
          <w:p w:rsidR="002B1913" w:rsidRDefault="002B1913" w:rsidP="002B1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Battal, A. (2006). </w:t>
            </w:r>
            <w:r w:rsidRPr="00A00E7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Hukukun Temel Kavramları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. Ankara: Gazi Kitabevi.</w:t>
            </w:r>
          </w:p>
          <w:p w:rsidR="002B1913" w:rsidRPr="00A00E74" w:rsidRDefault="002B1913" w:rsidP="002B1913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Gözler, K. (2008). </w:t>
            </w:r>
            <w:r w:rsidRPr="00A00E7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Hukuka Giriş</w:t>
            </w: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Bursa: Ekin Yayınevi.</w:t>
            </w:r>
          </w:p>
          <w:p w:rsidR="000E78FF" w:rsidRPr="00A00E74" w:rsidRDefault="000E78FF" w:rsidP="00D94CE8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Gözübüyük, Ş. (2008). </w:t>
            </w:r>
            <w:r w:rsidRPr="00A00E7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Hukuka Giriş ve Hukukun Te</w:t>
            </w:r>
            <w:r w:rsidRPr="00A00E74">
              <w:rPr>
                <w:rFonts w:ascii="Times New Roman" w:hAnsi="Times New Roman" w:cs="Times New Roman"/>
                <w:i/>
                <w:sz w:val="20"/>
                <w:szCs w:val="20"/>
              </w:rPr>
              <w:t>mel Kavramlar</w:t>
            </w:r>
            <w:r w:rsidR="002B1913">
              <w:rPr>
                <w:rFonts w:ascii="Times New Roman" w:hAnsi="Times New Roman" w:cs="Times New Roman"/>
                <w:i/>
                <w:sz w:val="20"/>
                <w:szCs w:val="20"/>
              </w:rPr>
              <w:t>ı</w:t>
            </w:r>
            <w:r w:rsidRPr="00A00E74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Ankara: Turhan</w:t>
            </w:r>
            <w:r w:rsidR="00B350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Kitabevi.</w:t>
            </w:r>
          </w:p>
          <w:p w:rsidR="002B1913" w:rsidRPr="002B1913" w:rsidRDefault="000E78FF" w:rsidP="002B1913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Önen, M. (2005). </w:t>
            </w:r>
            <w:r w:rsidRPr="00A00E7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Hukuka Giriş</w:t>
            </w:r>
            <w:r w:rsidRPr="00A00E74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İstanbul: Arıkan Basım Yayım Dağıtım A.Ş.</w:t>
            </w:r>
          </w:p>
        </w:tc>
      </w:tr>
      <w:tr w:rsidR="000E78FF" w:rsidRPr="00A00E74" w:rsidTr="00D8268A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0E78FF" w:rsidRPr="00A00E74" w:rsidTr="00D8268A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0E74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A00E74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A00E74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D8268A" w:rsidRDefault="00D8268A"/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5"/>
      </w:tblGrid>
      <w:tr w:rsidR="00D8268A" w:rsidRPr="00A00E74" w:rsidTr="00D8268A">
        <w:trPr>
          <w:trHeight w:val="380"/>
        </w:trPr>
        <w:tc>
          <w:tcPr>
            <w:tcW w:w="9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8A" w:rsidRPr="00A00E74" w:rsidRDefault="00D8268A" w:rsidP="00B3506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D8268A" w:rsidRPr="00A00E74" w:rsidRDefault="00D8268A" w:rsidP="00B35062">
            <w:pPr>
              <w:spacing w:after="0" w:line="240" w:lineRule="auto"/>
              <w:jc w:val="center"/>
              <w:rPr>
                <w:rStyle w:val="Gl"/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21"/>
        <w:gridCol w:w="574"/>
        <w:gridCol w:w="709"/>
        <w:gridCol w:w="570"/>
        <w:gridCol w:w="567"/>
        <w:gridCol w:w="567"/>
        <w:gridCol w:w="390"/>
        <w:gridCol w:w="127"/>
        <w:gridCol w:w="567"/>
        <w:gridCol w:w="567"/>
        <w:gridCol w:w="261"/>
        <w:gridCol w:w="255"/>
        <w:gridCol w:w="567"/>
        <w:gridCol w:w="567"/>
        <w:gridCol w:w="132"/>
        <w:gridCol w:w="384"/>
        <w:gridCol w:w="567"/>
        <w:gridCol w:w="568"/>
      </w:tblGrid>
      <w:tr w:rsidR="002B1913" w:rsidRPr="00A00E74" w:rsidTr="00D8268A">
        <w:trPr>
          <w:trHeight w:val="312"/>
        </w:trPr>
        <w:tc>
          <w:tcPr>
            <w:tcW w:w="0" w:type="auto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574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</w:t>
            </w:r>
          </w:p>
        </w:tc>
        <w:tc>
          <w:tcPr>
            <w:tcW w:w="567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705F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17" w:type="dxa"/>
            <w:gridSpan w:val="2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2B1913" w:rsidRPr="00A00E74" w:rsidTr="00D8268A">
        <w:trPr>
          <w:trHeight w:val="300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B1913" w:rsidRPr="00A00E74" w:rsidTr="00D8268A">
        <w:trPr>
          <w:trHeight w:val="312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1913" w:rsidRPr="00A00E74" w:rsidTr="00D8268A">
        <w:trPr>
          <w:trHeight w:val="312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B1913" w:rsidRPr="00A00E74" w:rsidTr="00D8268A">
        <w:trPr>
          <w:trHeight w:val="312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1913" w:rsidRPr="00A00E74" w:rsidTr="00D8268A">
        <w:trPr>
          <w:trHeight w:val="300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1913" w:rsidRPr="00A00E74" w:rsidTr="00D8268A">
        <w:trPr>
          <w:trHeight w:val="312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1011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  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  4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B1913" w:rsidRPr="00A00E74" w:rsidTr="00D8268A">
        <w:trPr>
          <w:trHeight w:val="312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011A2" w:rsidRPr="00A00E74" w:rsidTr="00D8268A">
        <w:trPr>
          <w:trHeight w:val="312"/>
        </w:trPr>
        <w:tc>
          <w:tcPr>
            <w:tcW w:w="9288" w:type="dxa"/>
            <w:gridSpan w:val="19"/>
            <w:vAlign w:val="center"/>
          </w:tcPr>
          <w:p w:rsidR="001011A2" w:rsidRPr="00A00E74" w:rsidRDefault="001011A2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1011A2" w:rsidRPr="00A00E74" w:rsidTr="00D8268A">
        <w:trPr>
          <w:trHeight w:val="312"/>
        </w:trPr>
        <w:tc>
          <w:tcPr>
            <w:tcW w:w="1349" w:type="dxa"/>
            <w:gridSpan w:val="2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853" w:type="dxa"/>
            <w:gridSpan w:val="3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24" w:type="dxa"/>
            <w:gridSpan w:val="3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22" w:type="dxa"/>
            <w:gridSpan w:val="4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21" w:type="dxa"/>
            <w:gridSpan w:val="4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19" w:type="dxa"/>
            <w:gridSpan w:val="3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A00E74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A00E74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00E74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77" w:type="dxa"/>
        <w:tblLayout w:type="fixed"/>
        <w:tblLook w:val="04A0" w:firstRow="1" w:lastRow="0" w:firstColumn="1" w:lastColumn="0" w:noHBand="0" w:noVBand="1"/>
      </w:tblPr>
      <w:tblGrid>
        <w:gridCol w:w="2137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65705F" w:rsidRPr="00A00E74" w:rsidTr="00D8268A">
        <w:trPr>
          <w:trHeight w:val="424"/>
        </w:trPr>
        <w:tc>
          <w:tcPr>
            <w:tcW w:w="2137" w:type="dxa"/>
          </w:tcPr>
          <w:p w:rsidR="0065705F" w:rsidRPr="00A00E74" w:rsidRDefault="0065705F" w:rsidP="00250F3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D8268A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65705F" w:rsidRPr="00A00E74" w:rsidTr="00D8268A">
        <w:trPr>
          <w:trHeight w:val="357"/>
        </w:trPr>
        <w:tc>
          <w:tcPr>
            <w:tcW w:w="2137" w:type="dxa"/>
            <w:vAlign w:val="center"/>
          </w:tcPr>
          <w:p w:rsidR="0065705F" w:rsidRPr="00A00E74" w:rsidRDefault="0065705F" w:rsidP="00250F3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Hukuka Giriş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7B154B" w:rsidRPr="00A00E74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A00E74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A00E74" w:rsidSect="0013190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5BB1" w:rsidRDefault="00F65BB1" w:rsidP="00B35062">
      <w:pPr>
        <w:spacing w:after="0" w:line="240" w:lineRule="auto"/>
      </w:pPr>
      <w:r>
        <w:separator/>
      </w:r>
    </w:p>
  </w:endnote>
  <w:endnote w:type="continuationSeparator" w:id="0">
    <w:p w:rsidR="00F65BB1" w:rsidRDefault="00F65BB1" w:rsidP="00B35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5BB1" w:rsidRDefault="00F65BB1" w:rsidP="00B35062">
      <w:pPr>
        <w:spacing w:after="0" w:line="240" w:lineRule="auto"/>
      </w:pPr>
      <w:r>
        <w:separator/>
      </w:r>
    </w:p>
  </w:footnote>
  <w:footnote w:type="continuationSeparator" w:id="0">
    <w:p w:rsidR="00F65BB1" w:rsidRDefault="00F65BB1" w:rsidP="00B35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062" w:rsidRDefault="00B35062">
    <w:pPr>
      <w:pStyle w:val="stBilgi"/>
    </w:pPr>
  </w:p>
  <w:p w:rsidR="00B35062" w:rsidRDefault="00B3506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554B"/>
    <w:rsid w:val="000447F8"/>
    <w:rsid w:val="00065369"/>
    <w:rsid w:val="00076FFC"/>
    <w:rsid w:val="000905BB"/>
    <w:rsid w:val="000E78FF"/>
    <w:rsid w:val="001011A2"/>
    <w:rsid w:val="00131900"/>
    <w:rsid w:val="001B6535"/>
    <w:rsid w:val="002B1913"/>
    <w:rsid w:val="003B7A31"/>
    <w:rsid w:val="003C5692"/>
    <w:rsid w:val="00447945"/>
    <w:rsid w:val="004806A3"/>
    <w:rsid w:val="005106FD"/>
    <w:rsid w:val="00624E97"/>
    <w:rsid w:val="006378BC"/>
    <w:rsid w:val="006450CB"/>
    <w:rsid w:val="0065705F"/>
    <w:rsid w:val="00761290"/>
    <w:rsid w:val="007A3D2C"/>
    <w:rsid w:val="007B1003"/>
    <w:rsid w:val="007B154B"/>
    <w:rsid w:val="008D305D"/>
    <w:rsid w:val="00A00E74"/>
    <w:rsid w:val="00A2359E"/>
    <w:rsid w:val="00AA33E0"/>
    <w:rsid w:val="00AF3167"/>
    <w:rsid w:val="00B35062"/>
    <w:rsid w:val="00BF5A08"/>
    <w:rsid w:val="00C76AC7"/>
    <w:rsid w:val="00D8268A"/>
    <w:rsid w:val="00D94CE8"/>
    <w:rsid w:val="00D96E87"/>
    <w:rsid w:val="00DF0510"/>
    <w:rsid w:val="00E5792A"/>
    <w:rsid w:val="00EB101F"/>
    <w:rsid w:val="00EB3BAD"/>
    <w:rsid w:val="00F61C65"/>
    <w:rsid w:val="00F6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C128"/>
  <w15:docId w15:val="{2A3ADA0E-0F27-4C4C-9B76-4AACF90AC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B35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062"/>
  </w:style>
  <w:style w:type="paragraph" w:styleId="AltBilgi">
    <w:name w:val="footer"/>
    <w:basedOn w:val="Normal"/>
    <w:link w:val="AltBilgiChar"/>
    <w:uiPriority w:val="99"/>
    <w:unhideWhenUsed/>
    <w:rsid w:val="00B35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F56BD-32B0-4B0A-BA30-7B3995160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Hukuka Giriş</dc:title>
  <dc:creator>Arş. Gör. Ali Burak AKSUNGUR</dc:creator>
  <cp:lastModifiedBy>Arş. Gör. Ali Burak AKSUNGUR</cp:lastModifiedBy>
  <cp:revision>18</cp:revision>
  <dcterms:created xsi:type="dcterms:W3CDTF">2018-07-09T08:42:00Z</dcterms:created>
  <dcterms:modified xsi:type="dcterms:W3CDTF">2018-10-10T21:57:00Z</dcterms:modified>
</cp:coreProperties>
</file>